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Menu hebdomadaire ACM</w:t>
      </w:r>
    </w:p>
    <w:p>
      <w:pPr>
        <w:spacing w:after="160"/>
      </w:pPr>
      <w:r>
        <w:t>Trame d’affichage des menus d’une semaine avec une zone d’information sur les allergènes ou substitutions.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Semaine du ____ / ____ / ______ au ____ / ____ / ______</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2620"/>
        <w:gridCol w:w="2620"/>
        <w:gridCol w:w="2620"/>
        <w:gridCol w:w="2620"/>
      </w:tblGrid>
      <w:tr>
        <w:tc>
          <w:tcPr>
            <w:tcW w:type="dxa" w:w="2620"/>
            <w:shd w:fill="EAF2F7"/>
          </w:tcPr>
          <w:p>
            <w:r>
              <w:rPr>
                <w:b/>
              </w:rPr>
              <w:t>Jour</w:t>
            </w:r>
          </w:p>
        </w:tc>
        <w:tc>
          <w:tcPr>
            <w:tcW w:type="dxa" w:w="2620"/>
            <w:shd w:fill="EAF2F7"/>
          </w:tcPr>
          <w:p>
            <w:r>
              <w:rPr>
                <w:b/>
              </w:rPr>
              <w:t>Déjeuner</w:t>
            </w:r>
          </w:p>
        </w:tc>
        <w:tc>
          <w:tcPr>
            <w:tcW w:type="dxa" w:w="2620"/>
            <w:shd w:fill="EAF2F7"/>
          </w:tcPr>
          <w:p>
            <w:r>
              <w:rPr>
                <w:b/>
              </w:rPr>
              <w:t>Goûter / collation</w:t>
            </w:r>
          </w:p>
        </w:tc>
        <w:tc>
          <w:tcPr>
            <w:tcW w:type="dxa" w:w="2620"/>
            <w:shd w:fill="EAF2F7"/>
          </w:tcPr>
          <w:p>
            <w:r>
              <w:rPr>
                <w:b/>
              </w:rPr>
              <w:t>Allergènes / substitution / notes</w:t>
            </w:r>
          </w:p>
        </w:tc>
      </w:tr>
      <w:tr>
        <w:tc>
          <w:tcPr>
            <w:tcW w:type="dxa" w:w="2620"/>
          </w:tcPr>
          <w:p>
            <w:r>
              <w:rPr>
                <w:b/>
              </w:rPr>
              <w:t>Lundi</w:t>
            </w:r>
          </w:p>
        </w:tc>
        <w:tc>
          <w:tcPr>
            <w:tcW w:type="dxa" w:w="2620"/>
          </w:tcPr>
          <w:p/>
        </w:tc>
        <w:tc>
          <w:tcPr>
            <w:tcW w:type="dxa" w:w="2620"/>
          </w:tcPr>
          <w:p/>
        </w:tc>
        <w:tc>
          <w:tcPr>
            <w:tcW w:type="dxa" w:w="2620"/>
          </w:tcPr>
          <w:p/>
        </w:tc>
      </w:tr>
      <w:tr>
        <w:tc>
          <w:tcPr>
            <w:tcW w:type="dxa" w:w="2620"/>
          </w:tcPr>
          <w:p>
            <w:r>
              <w:rPr>
                <w:b/>
              </w:rPr>
              <w:t>Mardi</w:t>
            </w:r>
          </w:p>
        </w:tc>
        <w:tc>
          <w:tcPr>
            <w:tcW w:type="dxa" w:w="2620"/>
          </w:tcPr>
          <w:p/>
        </w:tc>
        <w:tc>
          <w:tcPr>
            <w:tcW w:type="dxa" w:w="2620"/>
          </w:tcPr>
          <w:p/>
        </w:tc>
        <w:tc>
          <w:tcPr>
            <w:tcW w:type="dxa" w:w="2620"/>
          </w:tcPr>
          <w:p/>
        </w:tc>
      </w:tr>
      <w:tr>
        <w:tc>
          <w:tcPr>
            <w:tcW w:type="dxa" w:w="2620"/>
          </w:tcPr>
          <w:p>
            <w:r>
              <w:rPr>
                <w:b/>
              </w:rPr>
              <w:t>Mercredi</w:t>
            </w:r>
          </w:p>
        </w:tc>
        <w:tc>
          <w:tcPr>
            <w:tcW w:type="dxa" w:w="2620"/>
          </w:tcPr>
          <w:p/>
        </w:tc>
        <w:tc>
          <w:tcPr>
            <w:tcW w:type="dxa" w:w="2620"/>
          </w:tcPr>
          <w:p/>
        </w:tc>
        <w:tc>
          <w:tcPr>
            <w:tcW w:type="dxa" w:w="2620"/>
          </w:tcPr>
          <w:p/>
        </w:tc>
      </w:tr>
      <w:tr>
        <w:tc>
          <w:tcPr>
            <w:tcW w:type="dxa" w:w="2620"/>
          </w:tcPr>
          <w:p>
            <w:r>
              <w:rPr>
                <w:b/>
              </w:rPr>
              <w:t>Jeudi</w:t>
            </w:r>
          </w:p>
        </w:tc>
        <w:tc>
          <w:tcPr>
            <w:tcW w:type="dxa" w:w="2620"/>
          </w:tcPr>
          <w:p/>
        </w:tc>
        <w:tc>
          <w:tcPr>
            <w:tcW w:type="dxa" w:w="2620"/>
          </w:tcPr>
          <w:p/>
        </w:tc>
        <w:tc>
          <w:tcPr>
            <w:tcW w:type="dxa" w:w="2620"/>
          </w:tcPr>
          <w:p/>
        </w:tc>
      </w:tr>
      <w:tr>
        <w:tc>
          <w:tcPr>
            <w:tcW w:type="dxa" w:w="2620"/>
          </w:tcPr>
          <w:p>
            <w:r>
              <w:rPr>
                <w:b/>
              </w:rPr>
              <w:t>Vendredi</w:t>
            </w:r>
          </w:p>
        </w:tc>
        <w:tc>
          <w:tcPr>
            <w:tcW w:type="dxa" w:w="2620"/>
          </w:tcPr>
          <w:p/>
        </w:tc>
        <w:tc>
          <w:tcPr>
            <w:tcW w:type="dxa" w:w="2620"/>
          </w:tcPr>
          <w:p/>
        </w:tc>
        <w:tc>
          <w:tcPr>
            <w:tcW w:type="dxa" w:w="2620"/>
          </w:tcPr>
          <w:p/>
        </w:tc>
      </w:tr>
      <w:tr>
        <w:tc>
          <w:tcPr>
            <w:tcW w:type="dxa" w:w="2620"/>
          </w:tcPr>
          <w:p>
            <w:r>
              <w:rPr>
                <w:b/>
              </w:rPr>
              <w:t>Samedi</w:t>
            </w:r>
          </w:p>
        </w:tc>
        <w:tc>
          <w:tcPr>
            <w:tcW w:type="dxa" w:w="2620"/>
          </w:tcPr>
          <w:p/>
        </w:tc>
        <w:tc>
          <w:tcPr>
            <w:tcW w:type="dxa" w:w="2620"/>
          </w:tcPr>
          <w:p/>
        </w:tc>
        <w:tc>
          <w:tcPr>
            <w:tcW w:type="dxa" w:w="2620"/>
          </w:tcPr>
          <w:p/>
        </w:tc>
      </w:tr>
      <w:tr>
        <w:tc>
          <w:tcPr>
            <w:tcW w:type="dxa" w:w="2620"/>
          </w:tcPr>
          <w:p>
            <w:r>
              <w:rPr>
                <w:b/>
              </w:rPr>
              <w:t>Dimanche</w:t>
            </w:r>
          </w:p>
        </w:tc>
        <w:tc>
          <w:tcPr>
            <w:tcW w:type="dxa" w:w="2620"/>
          </w:tcPr>
          <w:p/>
        </w:tc>
        <w:tc>
          <w:tcPr>
            <w:tcW w:type="dxa" w:w="2620"/>
          </w:tcPr>
          <w:p/>
        </w:tc>
        <w:tc>
          <w:tcPr>
            <w:tcW w:type="dxa" w:w="2620"/>
          </w:tcPr>
          <w:p/>
        </w:tc>
      </w:tr>
    </w:tbl>
    <w:p>
      <w:r>
        <w:t>Information allergènes : se référer aux fiches produits / recettes et à la matrice tenue par la restauration.</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AJ-ACM-033 - version 1.0 - vérifié le 28/08/2026 - animyjob.com/documents-acm/menu-hebdomadaire-acm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