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Fiche de préparation et de suivi d’une baignade ACM</w:t>
      </w:r>
    </w:p>
    <w:p>
      <w:pPr>
        <w:spacing w:after="160"/>
      </w:pPr>
      <w:r>
        <w:t>Fiche opérationnelle de préparation, qualification, effectifs, surveillance et pointage d’une baignade ACM.</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2.0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01/10/2026</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Vérification réglementaire à renouveler le 1er octobre 2026 : l’article 3 de l’arrêté du 25 avril 2012 change à cette date. Ce modèle n’est ni un Pass-nautique ni une qualification de surveillance.</w:t>
            </w:r>
          </w:p>
        </w:tc>
      </w:tr>
    </w:tbl>
    <w:p/>
    <w:p>
      <w:pPr>
        <w:pStyle w:val="Heading1"/>
      </w:pPr>
      <w:r>
        <w:t>Utilisation</w:t>
      </w:r>
    </w:p>
    <w:p>
      <w:pPr>
        <w:spacing w:after="100"/>
      </w:pPr>
      <w:r>
        <w:t>À adapter au fonctionnement de l’accueil et aux consignes de l’organisateur.</w:t>
      </w:r>
    </w:p>
    <w:p>
      <w:pPr>
        <w:pStyle w:val="Heading1"/>
      </w:pPr>
      <w:r>
        <w:t>Baignade</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Date</w:t>
            </w:r>
          </w:p>
          <w:p>
            <w:pPr>
              <w:spacing w:after="0"/>
            </w:pPr>
            <w:r>
              <w:rPr>
                <w:color w:val="919CA4"/>
                <w:sz w:val="15"/>
              </w:rPr>
              <w:t>................................................................................................</w:t>
            </w:r>
          </w:p>
        </w:tc>
        <w:tc>
          <w:tcPr>
            <w:tcW w:type="dxa" w:w="5241"/>
            <w:tcMar>
              <w:top w:w="120" w:type="dxa"/>
              <w:start w:w="120" w:type="dxa"/>
              <w:bottom w:w="160" w:type="dxa"/>
              <w:end w:w="120" w:type="dxa"/>
            </w:tcMar>
          </w:tcPr>
          <w:p>
            <w:r>
              <w:rPr>
                <w:b/>
                <w:sz w:val="16"/>
              </w:rPr>
              <w:t>Lieu</w:t>
            </w:r>
          </w:p>
          <w:p>
            <w:pPr>
              <w:spacing w:after="0"/>
            </w:pPr>
            <w:r>
              <w:rPr>
                <w:color w:val="919CA4"/>
                <w:sz w:val="15"/>
              </w:rPr>
              <w:t>................................................................................................</w:t>
            </w:r>
          </w:p>
        </w:tc>
      </w:tr>
      <w:tr>
        <w:tc>
          <w:tcPr>
            <w:tcW w:type="dxa" w:w="5241"/>
            <w:tcMar>
              <w:top w:w="120" w:type="dxa"/>
              <w:start w:w="120" w:type="dxa"/>
              <w:bottom w:w="160" w:type="dxa"/>
              <w:end w:w="120" w:type="dxa"/>
            </w:tcMar>
          </w:tcPr>
          <w:p>
            <w:r>
              <w:rPr>
                <w:b/>
                <w:sz w:val="16"/>
              </w:rPr>
              <w:t>Type : piscine / baignade aménagée / hors baignade aménagée</w:t>
            </w:r>
          </w:p>
          <w:p>
            <w:pPr>
              <w:spacing w:after="0"/>
            </w:pPr>
            <w:r>
              <w:rPr>
                <w:color w:val="919CA4"/>
                <w:sz w:val="15"/>
              </w:rPr>
              <w:t>................................................................................................</w:t>
            </w:r>
          </w:p>
        </w:tc>
        <w:tc>
          <w:tcPr>
            <w:tcW w:type="dxa" w:w="5241"/>
            <w:tcMar>
              <w:top w:w="120" w:type="dxa"/>
              <w:start w:w="120" w:type="dxa"/>
              <w:bottom w:w="160" w:type="dxa"/>
              <w:end w:w="120" w:type="dxa"/>
            </w:tcMar>
          </w:tcPr>
          <w:p>
            <w:r>
              <w:rPr>
                <w:b/>
                <w:sz w:val="16"/>
              </w:rPr>
              <w:t>Responsable de baignade / qualification</w:t>
            </w:r>
          </w:p>
          <w:p>
            <w:pPr>
              <w:spacing w:after="0"/>
            </w:pPr>
            <w:r>
              <w:rPr>
                <w:color w:val="919CA4"/>
                <w:sz w:val="15"/>
              </w:rPr>
              <w:t>................................................................................................</w:t>
            </w:r>
          </w:p>
        </w:tc>
      </w:tr>
      <w:tr>
        <w:tc>
          <w:tcPr>
            <w:tcW w:type="dxa" w:w="5241"/>
            <w:tcMar>
              <w:top w:w="120" w:type="dxa"/>
              <w:start w:w="120" w:type="dxa"/>
              <w:bottom w:w="160" w:type="dxa"/>
              <w:end w:w="120" w:type="dxa"/>
            </w:tcMar>
          </w:tcPr>
          <w:p>
            <w:r>
              <w:rPr>
                <w:b/>
                <w:sz w:val="16"/>
              </w:rPr>
              <w:t>Accord / contact du responsable du site</w:t>
            </w:r>
          </w:p>
          <w:p>
            <w:pPr>
              <w:spacing w:after="0"/>
            </w:pPr>
            <w:r>
              <w:rPr>
                <w:color w:val="919CA4"/>
                <w:sz w:val="15"/>
              </w:rPr>
              <w:t>................................................................................................</w:t>
            </w:r>
          </w:p>
        </w:tc>
        <w:tc>
          <w:tcPr>
            <w:tcW w:type="dxa" w:w="5241"/>
            <w:tcMar>
              <w:top w:w="120" w:type="dxa"/>
              <w:start w:w="120" w:type="dxa"/>
              <w:bottom w:w="160" w:type="dxa"/>
              <w:end w:w="120" w:type="dxa"/>
            </w:tcMar>
          </w:tcPr>
          <w:p/>
        </w:tc>
      </w:tr>
    </w:tbl>
    <w:p>
      <w:pPr>
        <w:pStyle w:val="Heading1"/>
      </w:pPr>
      <w:r>
        <w:t>Groupe</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Nombre de mineurs -6 ans</w:t>
            </w:r>
          </w:p>
          <w:p>
            <w:pPr>
              <w:spacing w:after="0"/>
            </w:pPr>
            <w:r>
              <w:rPr>
                <w:color w:val="919CA4"/>
                <w:sz w:val="15"/>
              </w:rPr>
              <w:t>................................................................................................</w:t>
            </w:r>
          </w:p>
        </w:tc>
        <w:tc>
          <w:tcPr>
            <w:tcW w:type="dxa" w:w="5241"/>
            <w:tcMar>
              <w:top w:w="120" w:type="dxa"/>
              <w:start w:w="120" w:type="dxa"/>
              <w:bottom w:w="160" w:type="dxa"/>
              <w:end w:w="120" w:type="dxa"/>
            </w:tcMar>
          </w:tcPr>
          <w:p>
            <w:r>
              <w:rPr>
                <w:b/>
                <w:sz w:val="16"/>
              </w:rPr>
              <w:t>Nombre de mineurs 6 ans et +</w:t>
            </w:r>
          </w:p>
          <w:p>
            <w:pPr>
              <w:spacing w:after="0"/>
            </w:pPr>
            <w:r>
              <w:rPr>
                <w:color w:val="919CA4"/>
                <w:sz w:val="15"/>
              </w:rPr>
              <w:t>................................................................................................</w:t>
            </w:r>
          </w:p>
        </w:tc>
      </w:tr>
      <w:tr>
        <w:tc>
          <w:tcPr>
            <w:tcW w:type="dxa" w:w="5241"/>
            <w:tcMar>
              <w:top w:w="120" w:type="dxa"/>
              <w:start w:w="120" w:type="dxa"/>
              <w:bottom w:w="160" w:type="dxa"/>
              <w:end w:w="120" w:type="dxa"/>
            </w:tcMar>
          </w:tcPr>
          <w:p>
            <w:r>
              <w:rPr>
                <w:b/>
                <w:sz w:val="16"/>
              </w:rPr>
              <w:t>Nombre d’animateurs dans l’eau / présents</w:t>
            </w:r>
          </w:p>
          <w:p>
            <w:pPr>
              <w:spacing w:after="0"/>
            </w:pPr>
            <w:r>
              <w:rPr>
                <w:color w:val="919CA4"/>
                <w:sz w:val="15"/>
              </w:rPr>
              <w:t>................................................................................................</w:t>
            </w:r>
          </w:p>
        </w:tc>
        <w:tc>
          <w:tcPr>
            <w:tcW w:type="dxa" w:w="5241"/>
            <w:tcMar>
              <w:top w:w="120" w:type="dxa"/>
              <w:start w:w="120" w:type="dxa"/>
              <w:bottom w:w="160" w:type="dxa"/>
              <w:end w:w="120" w:type="dxa"/>
            </w:tcMar>
          </w:tcPr>
          <w:p>
            <w:r>
              <w:rPr>
                <w:b/>
                <w:sz w:val="16"/>
              </w:rPr>
              <w:t>Liste nominative jointe</w:t>
            </w:r>
          </w:p>
          <w:p>
            <w:pPr>
              <w:spacing w:after="0"/>
            </w:pPr>
            <w:r>
              <w:rPr>
                <w:color w:val="919CA4"/>
                <w:sz w:val="15"/>
              </w:rPr>
              <w:t>................................................................................................</w:t>
            </w:r>
          </w:p>
        </w:tc>
      </w:tr>
    </w:tbl>
    <w:p>
      <w:pPr>
        <w:pStyle w:val="Heading1"/>
      </w:pPr>
      <w:r>
        <w:t>Préparation</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Reconnaissance du lieu</w:t>
            </w:r>
          </w:p>
          <w:p>
            <w:pPr>
              <w:spacing w:after="0"/>
            </w:pPr>
            <w:r>
              <w:rPr>
                <w:color w:val="919CA4"/>
                <w:sz w:val="15"/>
              </w:rPr>
              <w:t>................................................................................................</w:t>
            </w:r>
          </w:p>
        </w:tc>
        <w:tc>
          <w:tcPr>
            <w:tcW w:type="dxa" w:w="5241"/>
            <w:tcMar>
              <w:top w:w="120" w:type="dxa"/>
              <w:start w:w="120" w:type="dxa"/>
              <w:bottom w:w="160" w:type="dxa"/>
              <w:end w:w="120" w:type="dxa"/>
            </w:tcMar>
          </w:tcPr>
          <w:p>
            <w:r>
              <w:rPr>
                <w:b/>
                <w:sz w:val="16"/>
              </w:rPr>
              <w:t>Zone matérialisée si nécessaire</w:t>
            </w:r>
          </w:p>
          <w:p>
            <w:pPr>
              <w:spacing w:after="0"/>
            </w:pPr>
            <w:r>
              <w:rPr>
                <w:color w:val="919CA4"/>
                <w:sz w:val="15"/>
              </w:rPr>
              <w:t>................................................................................................</w:t>
            </w:r>
          </w:p>
        </w:tc>
      </w:tr>
      <w:tr>
        <w:tc>
          <w:tcPr>
            <w:tcW w:type="dxa" w:w="5241"/>
            <w:tcMar>
              <w:top w:w="120" w:type="dxa"/>
              <w:start w:w="120" w:type="dxa"/>
              <w:bottom w:w="160" w:type="dxa"/>
              <w:end w:w="120" w:type="dxa"/>
            </w:tcMar>
          </w:tcPr>
          <w:p>
            <w:r>
              <w:rPr>
                <w:b/>
                <w:sz w:val="16"/>
              </w:rPr>
              <w:t>Qualité / autorisation de baignade vérifiée</w:t>
            </w:r>
          </w:p>
          <w:p>
            <w:pPr>
              <w:spacing w:after="0"/>
            </w:pPr>
            <w:r>
              <w:rPr>
                <w:color w:val="919CA4"/>
                <w:sz w:val="15"/>
              </w:rPr>
              <w:t>................................................................................................</w:t>
            </w:r>
          </w:p>
        </w:tc>
        <w:tc>
          <w:tcPr>
            <w:tcW w:type="dxa" w:w="5241"/>
            <w:tcMar>
              <w:top w:w="120" w:type="dxa"/>
              <w:start w:w="120" w:type="dxa"/>
              <w:bottom w:w="160" w:type="dxa"/>
              <w:end w:w="120" w:type="dxa"/>
            </w:tcMar>
          </w:tcPr>
          <w:p>
            <w:r>
              <w:rPr>
                <w:b/>
                <w:sz w:val="16"/>
              </w:rPr>
              <w:t>Météo / conditions</w:t>
            </w:r>
          </w:p>
          <w:p>
            <w:pPr>
              <w:spacing w:after="0"/>
            </w:pPr>
            <w:r>
              <w:rPr>
                <w:color w:val="919CA4"/>
                <w:sz w:val="15"/>
              </w:rPr>
              <w:t>................................................................................................</w:t>
            </w:r>
          </w:p>
        </w:tc>
      </w:tr>
      <w:tr>
        <w:tc>
          <w:tcPr>
            <w:tcW w:type="dxa" w:w="5241"/>
            <w:tcMar>
              <w:top w:w="120" w:type="dxa"/>
              <w:start w:w="120" w:type="dxa"/>
              <w:bottom w:w="160" w:type="dxa"/>
              <w:end w:w="120" w:type="dxa"/>
            </w:tcMar>
          </w:tcPr>
          <w:p>
            <w:r>
              <w:rPr>
                <w:b/>
                <w:sz w:val="16"/>
              </w:rPr>
              <w:t>Trousse / téléphone / moyens de secours</w:t>
            </w:r>
          </w:p>
          <w:p>
            <w:pPr>
              <w:spacing w:after="0"/>
            </w:pPr>
            <w:r>
              <w:rPr>
                <w:color w:val="919CA4"/>
                <w:sz w:val="15"/>
              </w:rPr>
              <w:t>................................................................................................</w:t>
            </w:r>
          </w:p>
        </w:tc>
        <w:tc>
          <w:tcPr>
            <w:tcW w:type="dxa" w:w="5241"/>
            <w:tcMar>
              <w:top w:w="120" w:type="dxa"/>
              <w:start w:w="120" w:type="dxa"/>
              <w:bottom w:w="160" w:type="dxa"/>
              <w:end w:w="120" w:type="dxa"/>
            </w:tcMar>
          </w:tcPr>
          <w:p/>
        </w:tc>
      </w:tr>
    </w:tbl>
    <w:p>
      <w:pPr>
        <w:pStyle w:val="Heading1"/>
      </w:pPr>
      <w:r>
        <w:t>Pointage nominatif</w:t>
      </w:r>
    </w:p>
    <w:tbl>
      <w:tblPr>
        <w:tblW w:type="auto" w:w="0"/>
        <w:jc w:val="center"/>
        <w:tblLayout w:type="autofit"/>
        <w:tblLook w:firstColumn="1" w:firstRow="1" w:lastColumn="0" w:lastRow="0" w:noHBand="0" w:noVBand="1" w:val="04A0"/>
        <w:tblBorders>
          <w:top w:val="single" w:sz="4" w:color="B9C7D0"/>
          <w:left w:val="single" w:sz="4" w:color="B9C7D0"/>
          <w:bottom w:val="single" w:sz="4" w:color="B9C7D0"/>
          <w:right w:val="single" w:sz="4" w:color="B9C7D0"/>
          <w:insideH w:val="single" w:sz="4" w:color="B9C7D0"/>
          <w:insideV w:val="single" w:sz="4" w:color="B9C7D0"/>
        </w:tblBorders>
      </w:tblPr>
      <w:tblGrid>
        <w:gridCol w:w="1497"/>
        <w:gridCol w:w="1497"/>
        <w:gridCol w:w="1497"/>
        <w:gridCol w:w="1497"/>
        <w:gridCol w:w="1497"/>
        <w:gridCol w:w="1497"/>
        <w:gridCol w:w="1497"/>
      </w:tblGrid>
      <w:tr>
        <w:tc>
          <w:tcPr>
            <w:tcW w:type="dxa" w:w="1497"/>
            <w:shd w:fill="EAF2F7"/>
            <w:tcMar>
              <w:top w:w="65" w:type="dxa"/>
              <w:start w:w="55" w:type="dxa"/>
              <w:bottom w:w="65" w:type="dxa"/>
              <w:end w:w="55" w:type="dxa"/>
            </w:tcMar>
          </w:tcPr>
          <w:p>
            <w:r>
              <w:rPr>
                <w:b/>
                <w:color w:val="234A60"/>
                <w:sz w:val="14"/>
              </w:rPr>
              <w:t>Nom / prénom</w:t>
            </w:r>
          </w:p>
        </w:tc>
        <w:tc>
          <w:tcPr>
            <w:tcW w:type="dxa" w:w="1497"/>
            <w:shd w:fill="EAF2F7"/>
            <w:tcMar>
              <w:top w:w="65" w:type="dxa"/>
              <w:start w:w="55" w:type="dxa"/>
              <w:bottom w:w="65" w:type="dxa"/>
              <w:end w:w="55" w:type="dxa"/>
            </w:tcMar>
          </w:tcPr>
          <w:p>
            <w:r>
              <w:rPr>
                <w:b/>
                <w:color w:val="234A60"/>
                <w:sz w:val="14"/>
              </w:rPr>
              <w:t>Âge</w:t>
            </w:r>
          </w:p>
        </w:tc>
        <w:tc>
          <w:tcPr>
            <w:tcW w:type="dxa" w:w="1497"/>
            <w:shd w:fill="EAF2F7"/>
            <w:tcMar>
              <w:top w:w="65" w:type="dxa"/>
              <w:start w:w="55" w:type="dxa"/>
              <w:bottom w:w="65" w:type="dxa"/>
              <w:end w:w="55" w:type="dxa"/>
            </w:tcMar>
          </w:tcPr>
          <w:p>
            <w:r>
              <w:rPr>
                <w:b/>
                <w:color w:val="234A60"/>
                <w:sz w:val="14"/>
              </w:rPr>
              <w:t>Groupe</w:t>
            </w:r>
          </w:p>
        </w:tc>
        <w:tc>
          <w:tcPr>
            <w:tcW w:type="dxa" w:w="1497"/>
            <w:shd w:fill="EAF2F7"/>
            <w:tcMar>
              <w:top w:w="65" w:type="dxa"/>
              <w:start w:w="55" w:type="dxa"/>
              <w:bottom w:w="65" w:type="dxa"/>
              <w:end w:w="55" w:type="dxa"/>
            </w:tcMar>
          </w:tcPr>
          <w:p>
            <w:r>
              <w:rPr>
                <w:b/>
                <w:color w:val="234A60"/>
                <w:sz w:val="14"/>
              </w:rPr>
              <w:t>Entrée eau</w:t>
            </w:r>
          </w:p>
        </w:tc>
        <w:tc>
          <w:tcPr>
            <w:tcW w:type="dxa" w:w="1497"/>
            <w:shd w:fill="EAF2F7"/>
            <w:tcMar>
              <w:top w:w="65" w:type="dxa"/>
              <w:start w:w="55" w:type="dxa"/>
              <w:bottom w:w="65" w:type="dxa"/>
              <w:end w:w="55" w:type="dxa"/>
            </w:tcMar>
          </w:tcPr>
          <w:p>
            <w:r>
              <w:rPr>
                <w:b/>
                <w:color w:val="234A60"/>
                <w:sz w:val="14"/>
              </w:rPr>
              <w:t>Sortie eau</w:t>
            </w:r>
          </w:p>
        </w:tc>
        <w:tc>
          <w:tcPr>
            <w:tcW w:type="dxa" w:w="1497"/>
            <w:shd w:fill="EAF2F7"/>
            <w:tcMar>
              <w:top w:w="65" w:type="dxa"/>
              <w:start w:w="55" w:type="dxa"/>
              <w:bottom w:w="65" w:type="dxa"/>
              <w:end w:w="55" w:type="dxa"/>
            </w:tcMar>
          </w:tcPr>
          <w:p>
            <w:r>
              <w:rPr>
                <w:b/>
                <w:color w:val="234A60"/>
                <w:sz w:val="14"/>
              </w:rPr>
              <w:t>Aptitude / attestation nautique requise pour l’activité : oui/non</w:t>
            </w:r>
          </w:p>
        </w:tc>
        <w:tc>
          <w:tcPr>
            <w:tcW w:type="dxa" w:w="1497"/>
            <w:shd w:fill="EAF2F7"/>
            <w:tcMar>
              <w:top w:w="65" w:type="dxa"/>
              <w:start w:w="55" w:type="dxa"/>
              <w:bottom w:w="65" w:type="dxa"/>
              <w:end w:w="55" w:type="dxa"/>
            </w:tcMar>
          </w:tcPr>
          <w:p>
            <w:r>
              <w:rPr>
                <w:b/>
                <w:color w:val="234A60"/>
                <w:sz w:val="14"/>
              </w:rPr>
              <w:t>Observation</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r>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c>
          <w:tcPr>
            <w:tcW w:type="dxa" w:w="1497"/>
            <w:tcMar>
              <w:top w:w="95" w:type="dxa"/>
              <w:start w:w="45" w:type="dxa"/>
              <w:bottom w:w="95" w:type="dxa"/>
              <w:end w:w="45" w:type="dxa"/>
            </w:tcMar>
          </w:tcPr>
          <w:p>
            <w:r>
              <w:t xml:space="preserve"> </w:t>
            </w:r>
          </w:p>
        </w:tc>
      </w:tr>
    </w:tbl>
    <w:p>
      <w:pPr>
        <w:pStyle w:val="Heading1"/>
      </w:pPr>
      <w:r>
        <w:t>Bilan</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Incident / observation</w:t>
            </w:r>
          </w:p>
          <w:p>
            <w:pPr>
              <w:spacing w:after="0"/>
            </w:pPr>
            <w:r>
              <w:rPr>
                <w:color w:val="919CA4"/>
                <w:sz w:val="15"/>
              </w:rPr>
              <w:t>................................................................................................</w:t>
            </w:r>
          </w:p>
        </w:tc>
        <w:tc>
          <w:tcPr>
            <w:tcW w:type="dxa" w:w="5241"/>
            <w:tcMar>
              <w:top w:w="120" w:type="dxa"/>
              <w:start w:w="120" w:type="dxa"/>
              <w:bottom w:w="160" w:type="dxa"/>
              <w:end w:w="120" w:type="dxa"/>
            </w:tcMar>
          </w:tcPr>
          <w:p>
            <w:r>
              <w:rPr>
                <w:b/>
                <w:sz w:val="16"/>
              </w:rPr>
              <w:t>Heure fin baignade</w:t>
            </w:r>
          </w:p>
          <w:p>
            <w:pPr>
              <w:spacing w:after="0"/>
            </w:pPr>
            <w:r>
              <w:rPr>
                <w:color w:val="919CA4"/>
                <w:sz w:val="15"/>
              </w:rPr>
              <w:t>................................................................................................</w:t>
            </w:r>
          </w:p>
        </w:tc>
      </w:tr>
      <w:tr>
        <w:tc>
          <w:tcPr>
            <w:tcW w:type="dxa" w:w="5241"/>
            <w:tcMar>
              <w:top w:w="120" w:type="dxa"/>
              <w:start w:w="120" w:type="dxa"/>
              <w:bottom w:w="160" w:type="dxa"/>
              <w:end w:w="120" w:type="dxa"/>
            </w:tcMar>
          </w:tcPr>
          <w:p>
            <w:r>
              <w:rPr>
                <w:b/>
                <w:sz w:val="16"/>
              </w:rPr>
              <w:t>Visa responsable</w:t>
            </w:r>
          </w:p>
          <w:p>
            <w:pPr>
              <w:spacing w:after="0"/>
            </w:pPr>
            <w:r>
              <w:rPr>
                <w:color w:val="919CA4"/>
                <w:sz w:val="15"/>
              </w:rPr>
              <w:t>................................................................................................</w:t>
            </w:r>
          </w:p>
        </w:tc>
        <w:tc>
          <w:tcPr>
            <w:tcW w:type="dxa" w:w="5241"/>
            <w:tcMar>
              <w:top w:w="120" w:type="dxa"/>
              <w:start w:w="120" w:type="dxa"/>
              <w:bottom w:w="160" w:type="dxa"/>
              <w:end w:w="120" w:type="dxa"/>
            </w:tcMar>
          </w:tcPr>
          <w:p/>
        </w:tc>
      </w:tr>
    </w:tbl>
    <w:p>
      <w:pPr>
        <w:pStyle w:val="Heading1"/>
      </w:pPr>
      <w:r>
        <w:t>Points de vigilance</w:t>
      </w:r>
    </w:p>
    <w:p>
      <w:r>
        <w:t>Vérification réglementaire à renouveler le 1er octobre 2026 : l’article 3 de l’arrêté du 25 avril 2012 change à cette date. Ce modèle n’est ni un Pass-nautique ni une qualification de surveillance.</w:t>
      </w:r>
    </w:p>
    <w:p>
      <w:pPr>
        <w:pStyle w:val="Heading1"/>
      </w:pPr>
      <w:r>
        <w:t>Sources de vérification</w:t>
      </w:r>
    </w:p>
    <w:p>
      <w:pPr>
        <w:spacing w:after="60"/>
      </w:pPr>
      <w:r>
        <w:rPr>
          <w:b/>
          <w:sz w:val="17"/>
        </w:rPr>
        <w:t>• Légifrance - Activités physiques en ACM</w:t>
      </w:r>
    </w:p>
    <w:p>
      <w:pPr>
        <w:spacing w:after="40"/>
        <w:ind w:left="198"/>
      </w:pPr>
      <w:r>
        <w:rPr>
          <w:color w:val="465966"/>
          <w:sz w:val="14"/>
        </w:rPr>
        <w:t>Arrêté du 25 avril 2012 pris pour l’application de R.227-13</w:t>
        <w:br/>
        <w:t>https://www.legifrance.gouv.fr/loda/id/JORFTEXT000025837392/</w:t>
      </w:r>
    </w:p>
    <w:p>
      <w:pPr>
        <w:spacing w:after="60"/>
      </w:pPr>
      <w:r>
        <w:rPr>
          <w:b/>
          <w:sz w:val="17"/>
        </w:rPr>
        <w:t>• Légifrance - Modification 2026 des qualifications de surveillance de baignade</w:t>
      </w:r>
    </w:p>
    <w:p>
      <w:pPr>
        <w:spacing w:after="40"/>
        <w:ind w:left="198"/>
      </w:pPr>
      <w:r>
        <w:rPr>
          <w:color w:val="465966"/>
          <w:sz w:val="14"/>
        </w:rPr>
        <w:t>Arrêté du 24 mars 2026</w:t>
        <w:br/>
        <w:t>https://www.legifrance.gouv.fr/jorf/id/JORFTEXT000053749161</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AJ-ACM-021 - version 2.0 - vérifié le 28/08/2026 - animyjob.com/documents-acm/fiche-preparation-baignade-acm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